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09D15" w14:textId="77777777" w:rsidR="00927F0E" w:rsidRPr="006129B4" w:rsidRDefault="00927F0E" w:rsidP="00927F0E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>Reunião Ordinária do Comitê de Investimentos.</w:t>
      </w:r>
    </w:p>
    <w:p w14:paraId="1C344853" w14:textId="7301C78A" w:rsidR="00087409" w:rsidRPr="000D3F30" w:rsidRDefault="008D683F" w:rsidP="00087409">
      <w:pPr>
        <w:jc w:val="both"/>
        <w:rPr>
          <w:rFonts w:ascii="Arial" w:hAnsi="Arial" w:cs="Arial"/>
          <w:sz w:val="23"/>
          <w:szCs w:val="23"/>
        </w:rPr>
      </w:pPr>
      <w:r w:rsidRPr="00C662D9">
        <w:rPr>
          <w:rFonts w:ascii="Arial" w:hAnsi="Arial" w:cs="Arial"/>
        </w:rPr>
        <w:t>Aos</w:t>
      </w:r>
      <w:r>
        <w:rPr>
          <w:rFonts w:ascii="Arial" w:hAnsi="Arial" w:cs="Arial"/>
        </w:rPr>
        <w:t xml:space="preserve"> 19 de setembro</w:t>
      </w:r>
      <w:r w:rsidRPr="00C662D9">
        <w:rPr>
          <w:rFonts w:ascii="Arial" w:hAnsi="Arial" w:cs="Arial"/>
        </w:rPr>
        <w:t xml:space="preserve"> de 2023, às </w:t>
      </w:r>
      <w:r>
        <w:rPr>
          <w:rFonts w:ascii="Arial" w:hAnsi="Arial" w:cs="Arial"/>
        </w:rPr>
        <w:t>10:00</w:t>
      </w:r>
      <w:r w:rsidRPr="00C662D9">
        <w:rPr>
          <w:rFonts w:ascii="Arial" w:hAnsi="Arial" w:cs="Arial"/>
        </w:rPr>
        <w:t xml:space="preserve"> horas</w:t>
      </w:r>
      <w:r w:rsidR="00927F0E" w:rsidRPr="00927F0E">
        <w:rPr>
          <w:rFonts w:ascii="Arial" w:hAnsi="Arial" w:cs="Arial"/>
        </w:rPr>
        <w:t xml:space="preserve"> </w:t>
      </w:r>
      <w:r w:rsidR="00927F0E" w:rsidRPr="001854AF">
        <w:rPr>
          <w:rFonts w:ascii="Arial" w:hAnsi="Arial" w:cs="Arial"/>
        </w:rPr>
        <w:t xml:space="preserve">na sede do Instituto de Previdência dos Servidores Públicos do Município de Guanhães–GuanhãesPrev, situado a Rua Monsenhor Pinheiro, nº 101, centro, Guanhães/MG, reuniu-se o Comitê de Investimento do Instituto, </w:t>
      </w:r>
      <w:r w:rsidR="0055064A">
        <w:rPr>
          <w:rFonts w:ascii="Arial" w:hAnsi="Arial" w:cs="Arial"/>
        </w:rPr>
        <w:t>Júnia Paula Soalheiro Menezes</w:t>
      </w:r>
      <w:r w:rsidR="0055064A">
        <w:rPr>
          <w:rFonts w:ascii="Arial" w:hAnsi="Arial" w:cs="Arial"/>
        </w:rPr>
        <w:t xml:space="preserve">, </w:t>
      </w:r>
      <w:r w:rsidR="00927F0E" w:rsidRPr="00C662D9">
        <w:rPr>
          <w:rFonts w:ascii="Arial" w:hAnsi="Arial" w:cs="Arial"/>
        </w:rPr>
        <w:t>Márcia Helena Pires Reis</w:t>
      </w:r>
      <w:r w:rsidR="00927F0E">
        <w:rPr>
          <w:rFonts w:ascii="Arial" w:hAnsi="Arial" w:cs="Arial"/>
        </w:rPr>
        <w:t xml:space="preserve">, </w:t>
      </w:r>
      <w:r w:rsidR="00927F0E" w:rsidRPr="001854AF">
        <w:rPr>
          <w:rFonts w:ascii="Arial" w:hAnsi="Arial" w:cs="Arial"/>
        </w:rPr>
        <w:t>Rosimery Aparecida Inácio de Pinho Procópio</w:t>
      </w:r>
      <w:r w:rsidR="00927F0E">
        <w:rPr>
          <w:rFonts w:ascii="Arial" w:hAnsi="Arial" w:cs="Arial"/>
        </w:rPr>
        <w:t xml:space="preserve"> e </w:t>
      </w:r>
      <w:r w:rsidR="00927F0E" w:rsidRPr="001854AF">
        <w:rPr>
          <w:rFonts w:ascii="Arial" w:hAnsi="Arial" w:cs="Arial"/>
        </w:rPr>
        <w:t>Jane Maria Rays Pires</w:t>
      </w:r>
      <w:r w:rsidR="00927F0E">
        <w:rPr>
          <w:rFonts w:ascii="Arial" w:hAnsi="Arial" w:cs="Arial"/>
        </w:rPr>
        <w:t xml:space="preserve"> e </w:t>
      </w:r>
      <w:r w:rsidR="00927F0E">
        <w:rPr>
          <w:rFonts w:ascii="Arial" w:hAnsi="Arial" w:cs="Arial"/>
        </w:rPr>
        <w:t>Maria da Conceição de Souza Barbosa, virtualmente. Participou também a servidora do Instituto, Francielle Elgita de Oliveira Costa e virtualmente, Bruna</w:t>
      </w:r>
      <w:r w:rsidR="00927F0E">
        <w:rPr>
          <w:rFonts w:ascii="Arial" w:hAnsi="Arial" w:cs="Arial"/>
        </w:rPr>
        <w:t xml:space="preserve">, </w:t>
      </w:r>
      <w:r w:rsidR="00927F0E">
        <w:rPr>
          <w:rFonts w:ascii="Arial" w:hAnsi="Arial" w:cs="Arial"/>
        </w:rPr>
        <w:t xml:space="preserve">representante da nossa consultoria financeira Crédito e Mercado. </w:t>
      </w:r>
      <w:r w:rsidR="00927F0E" w:rsidRPr="001854AF">
        <w:rPr>
          <w:rFonts w:ascii="Arial" w:hAnsi="Arial" w:cs="Arial"/>
        </w:rPr>
        <w:t xml:space="preserve">Rosimery, presidente do Comitê, abriu a reunião dando boas-vindas a todos os presentes e iniciou falando que </w:t>
      </w:r>
      <w:r w:rsidR="00927F0E">
        <w:rPr>
          <w:rFonts w:ascii="Arial" w:hAnsi="Arial" w:cs="Arial"/>
        </w:rPr>
        <w:t xml:space="preserve">a reunião é virtualmente com o Francisco, representante da Zion Gestora, e que a pauta </w:t>
      </w:r>
      <w:r w:rsidR="00927F0E" w:rsidRPr="001854AF">
        <w:rPr>
          <w:rFonts w:ascii="Arial" w:hAnsi="Arial" w:cs="Arial"/>
        </w:rPr>
        <w:t xml:space="preserve">é </w:t>
      </w:r>
      <w:r w:rsidR="00927F0E">
        <w:rPr>
          <w:rFonts w:ascii="Arial" w:hAnsi="Arial" w:cs="Arial"/>
        </w:rPr>
        <w:t xml:space="preserve">o acompanhamento do Fundo CARE 11 e que terá a participação de vários RPPSs que tem investimento no mencionado fundo, além do acompanhamento da Bruna. Passo seguinte, </w:t>
      </w:r>
      <w:r w:rsidR="00774B64" w:rsidRPr="003B0FED">
        <w:rPr>
          <w:rFonts w:ascii="Arial" w:hAnsi="Arial" w:cs="Arial"/>
        </w:rPr>
        <w:t xml:space="preserve">Francisco </w:t>
      </w:r>
      <w:r w:rsidR="00927F0E">
        <w:rPr>
          <w:rFonts w:ascii="Arial" w:hAnsi="Arial" w:cs="Arial"/>
        </w:rPr>
        <w:t xml:space="preserve">iniciou a reunião cumprimentando todos os RPPSs presentes e começou </w:t>
      </w:r>
      <w:r w:rsidR="00774B64" w:rsidRPr="003B0FED">
        <w:rPr>
          <w:rFonts w:ascii="Arial" w:hAnsi="Arial" w:cs="Arial"/>
        </w:rPr>
        <w:t>fal</w:t>
      </w:r>
      <w:r w:rsidR="00927F0E">
        <w:rPr>
          <w:rFonts w:ascii="Arial" w:hAnsi="Arial" w:cs="Arial"/>
        </w:rPr>
        <w:t>ando</w:t>
      </w:r>
      <w:r w:rsidR="00774B64" w:rsidRPr="003B0FED">
        <w:rPr>
          <w:rFonts w:ascii="Arial" w:hAnsi="Arial" w:cs="Arial"/>
        </w:rPr>
        <w:t xml:space="preserve"> sobre o fundo Care </w:t>
      </w:r>
      <w:r w:rsidR="00927F0E" w:rsidRPr="003B0FED">
        <w:rPr>
          <w:rFonts w:ascii="Arial" w:hAnsi="Arial" w:cs="Arial"/>
        </w:rPr>
        <w:t>11 e</w:t>
      </w:r>
      <w:r w:rsidR="00774B64" w:rsidRPr="003B0FED">
        <w:rPr>
          <w:rFonts w:ascii="Arial" w:hAnsi="Arial" w:cs="Arial"/>
        </w:rPr>
        <w:t xml:space="preserve"> </w:t>
      </w:r>
      <w:r w:rsidR="00927F0E">
        <w:rPr>
          <w:rFonts w:ascii="Arial" w:hAnsi="Arial" w:cs="Arial"/>
        </w:rPr>
        <w:t>dos “</w:t>
      </w:r>
      <w:r w:rsidR="00774B64" w:rsidRPr="003B0FED">
        <w:rPr>
          <w:rFonts w:ascii="Arial" w:hAnsi="Arial" w:cs="Arial"/>
        </w:rPr>
        <w:t>problemas</w:t>
      </w:r>
      <w:r w:rsidR="00927F0E">
        <w:rPr>
          <w:rFonts w:ascii="Arial" w:hAnsi="Arial" w:cs="Arial"/>
        </w:rPr>
        <w:t>”</w:t>
      </w:r>
      <w:r w:rsidR="00774B64" w:rsidRPr="003B0FED">
        <w:rPr>
          <w:rFonts w:ascii="Arial" w:hAnsi="Arial" w:cs="Arial"/>
        </w:rPr>
        <w:t xml:space="preserve"> com um funcionário d</w:t>
      </w:r>
      <w:r w:rsidR="00927F0E">
        <w:rPr>
          <w:rFonts w:ascii="Arial" w:hAnsi="Arial" w:cs="Arial"/>
        </w:rPr>
        <w:t>o Grupo</w:t>
      </w:r>
      <w:r w:rsidR="00774B64" w:rsidRPr="003B0FED">
        <w:rPr>
          <w:rFonts w:ascii="Arial" w:hAnsi="Arial" w:cs="Arial"/>
        </w:rPr>
        <w:t xml:space="preserve"> </w:t>
      </w:r>
      <w:r w:rsidR="00E94CC9">
        <w:rPr>
          <w:rFonts w:ascii="Arial" w:hAnsi="Arial" w:cs="Arial"/>
        </w:rPr>
        <w:t>C</w:t>
      </w:r>
      <w:r w:rsidR="00774B64" w:rsidRPr="003B0FED">
        <w:rPr>
          <w:rFonts w:ascii="Arial" w:hAnsi="Arial" w:cs="Arial"/>
        </w:rPr>
        <w:t xml:space="preserve">ortel com compras de cotas do Care 11, utilizando-se de informações privilegiadas. </w:t>
      </w:r>
      <w:r w:rsidR="00927F0E">
        <w:rPr>
          <w:rFonts w:ascii="Arial" w:hAnsi="Arial" w:cs="Arial"/>
        </w:rPr>
        <w:t>Informou que e</w:t>
      </w:r>
      <w:r w:rsidR="00774B64" w:rsidRPr="003B0FED">
        <w:rPr>
          <w:rFonts w:ascii="Arial" w:hAnsi="Arial" w:cs="Arial"/>
        </w:rPr>
        <w:t xml:space="preserve">ste servidor foi demitido por justa </w:t>
      </w:r>
      <w:r w:rsidR="00927F0E" w:rsidRPr="003B0FED">
        <w:rPr>
          <w:rFonts w:ascii="Arial" w:hAnsi="Arial" w:cs="Arial"/>
        </w:rPr>
        <w:t>causa e</w:t>
      </w:r>
      <w:r w:rsidR="00774B64" w:rsidRPr="003B0FED">
        <w:rPr>
          <w:rFonts w:ascii="Arial" w:hAnsi="Arial" w:cs="Arial"/>
        </w:rPr>
        <w:t xml:space="preserve"> </w:t>
      </w:r>
      <w:r w:rsidR="00927F0E">
        <w:rPr>
          <w:rFonts w:ascii="Arial" w:hAnsi="Arial" w:cs="Arial"/>
        </w:rPr>
        <w:t xml:space="preserve">que </w:t>
      </w:r>
      <w:r w:rsidR="00774B64" w:rsidRPr="003B0FED">
        <w:rPr>
          <w:rFonts w:ascii="Arial" w:hAnsi="Arial" w:cs="Arial"/>
        </w:rPr>
        <w:t>Cortel tomou todas as providencias legais quanto ao funcionário. Francisco tranquilizou a todos dizendo que este fato não afetou o fundo Care 11, nem a Cortel</w:t>
      </w:r>
      <w:r w:rsidR="00927F0E">
        <w:rPr>
          <w:rFonts w:ascii="Arial" w:hAnsi="Arial" w:cs="Arial"/>
        </w:rPr>
        <w:t>,</w:t>
      </w:r>
      <w:r w:rsidR="00774B64" w:rsidRPr="003B0FED">
        <w:rPr>
          <w:rFonts w:ascii="Arial" w:hAnsi="Arial" w:cs="Arial"/>
        </w:rPr>
        <w:t xml:space="preserve"> nem os investimentos. Em seguida leu uma carta oficial da Cortel sobre a matéria</w:t>
      </w:r>
      <w:r w:rsidR="00927F0E">
        <w:rPr>
          <w:rFonts w:ascii="Arial" w:hAnsi="Arial" w:cs="Arial"/>
        </w:rPr>
        <w:t xml:space="preserve"> veiculada</w:t>
      </w:r>
      <w:r w:rsidR="00774B64" w:rsidRPr="003B0FED">
        <w:rPr>
          <w:rFonts w:ascii="Arial" w:hAnsi="Arial" w:cs="Arial"/>
        </w:rPr>
        <w:t>.</w:t>
      </w:r>
      <w:r w:rsidR="00072BF0" w:rsidRPr="003B0FED">
        <w:rPr>
          <w:rFonts w:ascii="Arial" w:hAnsi="Arial" w:cs="Arial"/>
        </w:rPr>
        <w:t xml:space="preserve">  Francisco foi </w:t>
      </w:r>
      <w:r w:rsidR="00927F0E" w:rsidRPr="003B0FED">
        <w:rPr>
          <w:rFonts w:ascii="Arial" w:hAnsi="Arial" w:cs="Arial"/>
        </w:rPr>
        <w:t>questionado por</w:t>
      </w:r>
      <w:r w:rsidR="00072BF0" w:rsidRPr="003B0FED">
        <w:rPr>
          <w:rFonts w:ascii="Arial" w:hAnsi="Arial" w:cs="Arial"/>
        </w:rPr>
        <w:t xml:space="preserve"> Cátia se a Cortel não teria como saber da compra de ações por pessoa física, sendo este o funcionário da própria Cortel e Francisco explica que não teria como ter esse controle e que a Cortel só tomou conhecimento através da CVM</w:t>
      </w:r>
      <w:r w:rsidR="00927F0E">
        <w:rPr>
          <w:rFonts w:ascii="Arial" w:hAnsi="Arial" w:cs="Arial"/>
        </w:rPr>
        <w:t xml:space="preserve"> com a abertura de um processo administrativo para investigação</w:t>
      </w:r>
      <w:r w:rsidR="00072BF0" w:rsidRPr="003B0FED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774B64" w:rsidRPr="003B0FED">
        <w:rPr>
          <w:rFonts w:ascii="Arial" w:hAnsi="Arial" w:cs="Arial"/>
        </w:rPr>
        <w:t>Frederico questiona sobre baixa liquidez das cotas</w:t>
      </w:r>
      <w:r w:rsidR="00087409">
        <w:rPr>
          <w:rFonts w:ascii="Arial" w:hAnsi="Arial" w:cs="Arial"/>
        </w:rPr>
        <w:t xml:space="preserve"> e perguntou que </w:t>
      </w:r>
      <w:r w:rsidR="00774B64" w:rsidRPr="003B0FED">
        <w:rPr>
          <w:rFonts w:ascii="Arial" w:hAnsi="Arial" w:cs="Arial"/>
        </w:rPr>
        <w:t xml:space="preserve">se a Cortel </w:t>
      </w:r>
      <w:r w:rsidR="00072BF0" w:rsidRPr="003B0FED">
        <w:rPr>
          <w:rFonts w:ascii="Arial" w:hAnsi="Arial" w:cs="Arial"/>
        </w:rPr>
        <w:t xml:space="preserve">comprando cotas não aumentaria a baixa liquidez, e Francisco responde </w:t>
      </w:r>
      <w:r>
        <w:rPr>
          <w:rFonts w:ascii="Arial" w:hAnsi="Arial" w:cs="Arial"/>
        </w:rPr>
        <w:t xml:space="preserve">que </w:t>
      </w:r>
      <w:r w:rsidR="00072BF0" w:rsidRPr="003B0FED">
        <w:rPr>
          <w:rFonts w:ascii="Arial" w:hAnsi="Arial" w:cs="Arial"/>
        </w:rPr>
        <w:t>não</w:t>
      </w:r>
      <w:r w:rsidR="00516A15" w:rsidRPr="003B0FED">
        <w:rPr>
          <w:rFonts w:ascii="Arial" w:hAnsi="Arial" w:cs="Arial"/>
        </w:rPr>
        <w:t xml:space="preserve">, que a Cortel compra cotas e isso não prejudica a liquidez, </w:t>
      </w:r>
      <w:r w:rsidR="00087409">
        <w:rPr>
          <w:rFonts w:ascii="Arial" w:hAnsi="Arial" w:cs="Arial"/>
        </w:rPr>
        <w:t xml:space="preserve">que seria o contrário, que </w:t>
      </w:r>
      <w:r w:rsidR="00516A15" w:rsidRPr="003B0FED">
        <w:rPr>
          <w:rFonts w:ascii="Arial" w:hAnsi="Arial" w:cs="Arial"/>
        </w:rPr>
        <w:t xml:space="preserve">estaria </w:t>
      </w:r>
      <w:r w:rsidR="00087409">
        <w:rPr>
          <w:rFonts w:ascii="Arial" w:hAnsi="Arial" w:cs="Arial"/>
        </w:rPr>
        <w:t xml:space="preserve">prejudicando a liquidez </w:t>
      </w:r>
      <w:r w:rsidR="00516A15" w:rsidRPr="003B0FED">
        <w:rPr>
          <w:rFonts w:ascii="Arial" w:hAnsi="Arial" w:cs="Arial"/>
        </w:rPr>
        <w:t>se a Cortel estivesse vendendo cotas.</w:t>
      </w:r>
      <w:r w:rsidR="00774B64" w:rsidRPr="003B0FE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Francisco vislumbra um terceiro</w:t>
      </w:r>
      <w:r w:rsidR="00516A15" w:rsidRPr="003B0FED">
        <w:rPr>
          <w:rFonts w:ascii="Arial" w:hAnsi="Arial" w:cs="Arial"/>
        </w:rPr>
        <w:t xml:space="preserve"> trimestre com boas expectativas, com a prestação de contas das operações em São Paulo e a venda de jazigos do cemitério do Morumbi. Foi </w:t>
      </w:r>
      <w:r w:rsidR="00EE4C8A" w:rsidRPr="003B0FED">
        <w:rPr>
          <w:rFonts w:ascii="Arial" w:hAnsi="Arial" w:cs="Arial"/>
        </w:rPr>
        <w:t>perguntado qual a vantagem de se considerar o valor patrimonial da cota, se na ocasião da venda considera-se o valor negociado em bolsa. Francisco disse que esta é uma decisão de cada investidor e que cabe a cada um contabilizar como quiser,</w:t>
      </w:r>
      <w:r>
        <w:rPr>
          <w:rFonts w:ascii="Arial" w:hAnsi="Arial" w:cs="Arial"/>
        </w:rPr>
        <w:t xml:space="preserve"> e</w:t>
      </w:r>
      <w:r w:rsidR="00EE4C8A" w:rsidRPr="003B0FED">
        <w:rPr>
          <w:rFonts w:ascii="Arial" w:hAnsi="Arial" w:cs="Arial"/>
        </w:rPr>
        <w:t xml:space="preserve"> que o administrador não interfere nesta decisão</w:t>
      </w:r>
      <w:r w:rsidR="00087409">
        <w:rPr>
          <w:rFonts w:ascii="Arial" w:hAnsi="Arial" w:cs="Arial"/>
        </w:rPr>
        <w:t>, mas que a vantagem seria de ter uma marcação perto do real do patrimônio do fundo</w:t>
      </w:r>
      <w:r w:rsidR="00EE4C8A" w:rsidRPr="003B0FED">
        <w:rPr>
          <w:rFonts w:ascii="Arial" w:hAnsi="Arial" w:cs="Arial"/>
        </w:rPr>
        <w:t xml:space="preserve">. Perguntado também sobre a distribuição de </w:t>
      </w:r>
      <w:r w:rsidR="00087409" w:rsidRPr="003B0FED">
        <w:rPr>
          <w:rFonts w:ascii="Arial" w:hAnsi="Arial" w:cs="Arial"/>
        </w:rPr>
        <w:t>dividendos Francisco</w:t>
      </w:r>
      <w:r w:rsidR="00EE4C8A" w:rsidRPr="003B0FED">
        <w:rPr>
          <w:rFonts w:ascii="Arial" w:hAnsi="Arial" w:cs="Arial"/>
        </w:rPr>
        <w:t xml:space="preserve"> disse que a pendencia é de um investidor que havia ficado sem o recebimento</w:t>
      </w:r>
      <w:r w:rsidR="00087409">
        <w:rPr>
          <w:rFonts w:ascii="Arial" w:hAnsi="Arial" w:cs="Arial"/>
        </w:rPr>
        <w:t xml:space="preserve"> e que está guardando este investidor resolver as questões legais para poderem fazer o repasse de direito a ele</w:t>
      </w:r>
      <w:r w:rsidR="00EE4C8A" w:rsidRPr="003B0FED">
        <w:rPr>
          <w:rFonts w:ascii="Arial" w:hAnsi="Arial" w:cs="Arial"/>
        </w:rPr>
        <w:t xml:space="preserve">. </w:t>
      </w:r>
      <w:r w:rsidR="003B0FED">
        <w:rPr>
          <w:rFonts w:ascii="Arial" w:hAnsi="Arial" w:cs="Arial"/>
        </w:rPr>
        <w:t xml:space="preserve">Cleiton pergunta se é possível ter expectativa positiva em relação a licitação de São Paulo e a Cortel, Francisco explica que a vitória nesta licitação significa um divisor de </w:t>
      </w:r>
      <w:r w:rsidR="00087409">
        <w:rPr>
          <w:rFonts w:ascii="Arial" w:hAnsi="Arial" w:cs="Arial"/>
        </w:rPr>
        <w:t>águas</w:t>
      </w:r>
      <w:r w:rsidR="003B0FED">
        <w:rPr>
          <w:rFonts w:ascii="Arial" w:hAnsi="Arial" w:cs="Arial"/>
        </w:rPr>
        <w:t xml:space="preserve"> e que </w:t>
      </w:r>
      <w:r w:rsidR="00087409">
        <w:rPr>
          <w:rFonts w:ascii="Arial" w:hAnsi="Arial" w:cs="Arial"/>
        </w:rPr>
        <w:t>imagina-se</w:t>
      </w:r>
      <w:r w:rsidR="003B0FED">
        <w:rPr>
          <w:rFonts w:ascii="Arial" w:hAnsi="Arial" w:cs="Arial"/>
        </w:rPr>
        <w:t xml:space="preserve"> que em 2024 possa superar todas as expectativas, e qu</w:t>
      </w:r>
      <w:r w:rsidR="00E94CC9">
        <w:rPr>
          <w:rFonts w:ascii="Arial" w:hAnsi="Arial" w:cs="Arial"/>
        </w:rPr>
        <w:t>e é um investimento de 25 anos.</w:t>
      </w:r>
      <w:r w:rsidR="003B0FED">
        <w:rPr>
          <w:rFonts w:ascii="Arial" w:hAnsi="Arial" w:cs="Arial"/>
        </w:rPr>
        <w:t xml:space="preserve"> </w:t>
      </w:r>
      <w:r w:rsidR="00E94CC9">
        <w:rPr>
          <w:rFonts w:ascii="Arial" w:hAnsi="Arial" w:cs="Arial"/>
        </w:rPr>
        <w:t>Francisco s</w:t>
      </w:r>
      <w:r w:rsidR="00EC54AD">
        <w:rPr>
          <w:rFonts w:ascii="Arial" w:hAnsi="Arial" w:cs="Arial"/>
        </w:rPr>
        <w:t>ugeriu</w:t>
      </w:r>
      <w:r w:rsidR="00E94CC9">
        <w:rPr>
          <w:rFonts w:ascii="Arial" w:hAnsi="Arial" w:cs="Arial"/>
        </w:rPr>
        <w:t xml:space="preserve"> outra reunião para o mês de </w:t>
      </w:r>
      <w:r w:rsidR="00E200A7">
        <w:rPr>
          <w:rFonts w:ascii="Arial" w:hAnsi="Arial" w:cs="Arial"/>
        </w:rPr>
        <w:t>outu</w:t>
      </w:r>
      <w:r w:rsidR="00E94CC9">
        <w:rPr>
          <w:rFonts w:ascii="Arial" w:hAnsi="Arial" w:cs="Arial"/>
        </w:rPr>
        <w:t>bro para falar sobre as operações do Morumbi, mostrando o que foi decidido e</w:t>
      </w:r>
      <w:r w:rsidR="00087409">
        <w:rPr>
          <w:rFonts w:ascii="Arial" w:hAnsi="Arial" w:cs="Arial"/>
        </w:rPr>
        <w:t>m</w:t>
      </w:r>
      <w:r w:rsidR="00E94CC9">
        <w:rPr>
          <w:rFonts w:ascii="Arial" w:hAnsi="Arial" w:cs="Arial"/>
        </w:rPr>
        <w:t xml:space="preserve"> assembleia a </w:t>
      </w:r>
      <w:r w:rsidR="00087409">
        <w:rPr>
          <w:rFonts w:ascii="Arial" w:hAnsi="Arial" w:cs="Arial"/>
        </w:rPr>
        <w:t>02 (</w:t>
      </w:r>
      <w:r w:rsidR="00E94CC9">
        <w:rPr>
          <w:rFonts w:ascii="Arial" w:hAnsi="Arial" w:cs="Arial"/>
        </w:rPr>
        <w:t>dois</w:t>
      </w:r>
      <w:r w:rsidR="00087409">
        <w:rPr>
          <w:rFonts w:ascii="Arial" w:hAnsi="Arial" w:cs="Arial"/>
        </w:rPr>
        <w:t>)</w:t>
      </w:r>
      <w:r w:rsidR="00E94CC9">
        <w:rPr>
          <w:rFonts w:ascii="Arial" w:hAnsi="Arial" w:cs="Arial"/>
        </w:rPr>
        <w:t xml:space="preserve"> meses atrás</w:t>
      </w:r>
      <w:r w:rsidR="00EC54AD">
        <w:rPr>
          <w:rFonts w:ascii="Arial" w:hAnsi="Arial" w:cs="Arial"/>
        </w:rPr>
        <w:t xml:space="preserve"> o que foi acatado por todos os presentes</w:t>
      </w:r>
      <w:r w:rsidR="00E94CC9">
        <w:rPr>
          <w:rFonts w:ascii="Arial" w:hAnsi="Arial" w:cs="Arial"/>
        </w:rPr>
        <w:t>.</w:t>
      </w:r>
      <w:r w:rsidR="003B0FED">
        <w:rPr>
          <w:rFonts w:ascii="Arial" w:hAnsi="Arial" w:cs="Arial"/>
        </w:rPr>
        <w:t xml:space="preserve"> </w:t>
      </w:r>
      <w:r w:rsidR="00EC54AD" w:rsidRPr="000D3F30">
        <w:rPr>
          <w:rFonts w:ascii="Arial" w:hAnsi="Arial" w:cs="Arial"/>
          <w:sz w:val="23"/>
          <w:szCs w:val="23"/>
        </w:rPr>
        <w:t xml:space="preserve">Pudemos observar </w:t>
      </w:r>
      <w:r w:rsidR="00EC54AD">
        <w:rPr>
          <w:rFonts w:ascii="Arial" w:hAnsi="Arial" w:cs="Arial"/>
          <w:sz w:val="23"/>
          <w:szCs w:val="23"/>
        </w:rPr>
        <w:t xml:space="preserve">mais uma vez </w:t>
      </w:r>
      <w:r w:rsidR="00EC54AD" w:rsidRPr="000D3F30">
        <w:rPr>
          <w:rFonts w:ascii="Arial" w:hAnsi="Arial" w:cs="Arial"/>
          <w:sz w:val="23"/>
          <w:szCs w:val="23"/>
        </w:rPr>
        <w:t xml:space="preserve">com esta reunião, que todos os RPPSs participantes comungam da mesma preocupação e situação em relação ao desempenho do fundo e que todos estão em diligência para entenderem este mercado imobiliário que tanto nos preocupa e frusta. </w:t>
      </w:r>
      <w:r w:rsidR="00EC54AD">
        <w:rPr>
          <w:rFonts w:ascii="Arial" w:hAnsi="Arial" w:cs="Arial"/>
          <w:sz w:val="23"/>
          <w:szCs w:val="23"/>
        </w:rPr>
        <w:t xml:space="preserve">Não havendo nada </w:t>
      </w:r>
      <w:r w:rsidR="00EC54AD" w:rsidRPr="000D3F30">
        <w:rPr>
          <w:rFonts w:ascii="Arial" w:hAnsi="Arial" w:cs="Arial"/>
          <w:sz w:val="23"/>
          <w:szCs w:val="23"/>
        </w:rPr>
        <w:t>mais</w:t>
      </w:r>
      <w:r w:rsidR="00EC54AD">
        <w:rPr>
          <w:rFonts w:ascii="Arial" w:hAnsi="Arial" w:cs="Arial"/>
          <w:sz w:val="23"/>
          <w:szCs w:val="23"/>
        </w:rPr>
        <w:t xml:space="preserve"> a tratar</w:t>
      </w:r>
      <w:r w:rsidR="00EC54AD" w:rsidRPr="000D3F30">
        <w:rPr>
          <w:rFonts w:ascii="Arial" w:hAnsi="Arial" w:cs="Arial"/>
          <w:sz w:val="23"/>
          <w:szCs w:val="23"/>
        </w:rPr>
        <w:t xml:space="preserve">, </w:t>
      </w:r>
      <w:r w:rsidR="00EC54AD">
        <w:rPr>
          <w:rFonts w:ascii="Arial" w:hAnsi="Arial" w:cs="Arial"/>
          <w:sz w:val="23"/>
          <w:szCs w:val="23"/>
        </w:rPr>
        <w:t>Francisco</w:t>
      </w:r>
      <w:r w:rsidR="00EC54AD">
        <w:rPr>
          <w:rFonts w:ascii="Arial" w:hAnsi="Arial" w:cs="Arial"/>
        </w:rPr>
        <w:t xml:space="preserve"> se coloca </w:t>
      </w:r>
      <w:r w:rsidR="00EC54AD">
        <w:rPr>
          <w:rFonts w:ascii="Arial" w:hAnsi="Arial" w:cs="Arial"/>
        </w:rPr>
        <w:t>à</w:t>
      </w:r>
      <w:r w:rsidR="00EC54AD">
        <w:rPr>
          <w:rFonts w:ascii="Arial" w:hAnsi="Arial" w:cs="Arial"/>
        </w:rPr>
        <w:t xml:space="preserve"> disposição </w:t>
      </w:r>
      <w:r w:rsidR="00EC54AD">
        <w:rPr>
          <w:rFonts w:ascii="Arial" w:hAnsi="Arial" w:cs="Arial"/>
        </w:rPr>
        <w:t xml:space="preserve">e </w:t>
      </w:r>
      <w:r w:rsidR="00EC54AD" w:rsidRPr="003B0FED">
        <w:rPr>
          <w:rFonts w:ascii="Arial" w:hAnsi="Arial" w:cs="Arial"/>
        </w:rPr>
        <w:t>agradece</w:t>
      </w:r>
      <w:r w:rsidR="00EC54AD" w:rsidRPr="003B0FED">
        <w:rPr>
          <w:rFonts w:ascii="Arial" w:hAnsi="Arial" w:cs="Arial"/>
        </w:rPr>
        <w:t xml:space="preserve"> a participação de todos</w:t>
      </w:r>
      <w:r w:rsidR="00EC54AD">
        <w:rPr>
          <w:rFonts w:ascii="Arial" w:hAnsi="Arial" w:cs="Arial"/>
          <w:sz w:val="23"/>
          <w:szCs w:val="23"/>
        </w:rPr>
        <w:t xml:space="preserve">. </w:t>
      </w:r>
      <w:r w:rsidR="00EC54AD" w:rsidRPr="000D3F30">
        <w:rPr>
          <w:rFonts w:ascii="Arial" w:hAnsi="Arial" w:cs="Arial"/>
          <w:sz w:val="23"/>
          <w:szCs w:val="23"/>
        </w:rPr>
        <w:t>Rosimery presidente do comitê, às 1</w:t>
      </w:r>
      <w:r w:rsidR="00EC54AD">
        <w:rPr>
          <w:rFonts w:ascii="Arial" w:hAnsi="Arial" w:cs="Arial"/>
          <w:sz w:val="23"/>
          <w:szCs w:val="23"/>
        </w:rPr>
        <w:t>1</w:t>
      </w:r>
      <w:r w:rsidR="00EC54AD" w:rsidRPr="000D3F30">
        <w:rPr>
          <w:rFonts w:ascii="Arial" w:hAnsi="Arial" w:cs="Arial"/>
          <w:sz w:val="23"/>
          <w:szCs w:val="23"/>
        </w:rPr>
        <w:t>:</w:t>
      </w:r>
      <w:r w:rsidR="00EC54AD">
        <w:rPr>
          <w:rFonts w:ascii="Arial" w:hAnsi="Arial" w:cs="Arial"/>
          <w:sz w:val="23"/>
          <w:szCs w:val="23"/>
        </w:rPr>
        <w:t>15</w:t>
      </w:r>
      <w:r w:rsidR="00EC54AD" w:rsidRPr="000D3F30">
        <w:rPr>
          <w:rFonts w:ascii="Arial" w:hAnsi="Arial" w:cs="Arial"/>
          <w:sz w:val="23"/>
          <w:szCs w:val="23"/>
        </w:rPr>
        <w:t xml:space="preserve"> declara como encerrada a reunião, e eu, Jane Maria </w:t>
      </w:r>
      <w:r w:rsidR="00EC54AD" w:rsidRPr="000D3F30">
        <w:rPr>
          <w:rFonts w:ascii="Arial" w:hAnsi="Arial" w:cs="Arial"/>
          <w:sz w:val="23"/>
          <w:szCs w:val="23"/>
        </w:rPr>
        <w:lastRenderedPageBreak/>
        <w:t>Rays Pires,</w:t>
      </w:r>
      <w:r w:rsidR="00892D37">
        <w:rPr>
          <w:rFonts w:ascii="Arial" w:hAnsi="Arial" w:cs="Arial"/>
          <w:sz w:val="23"/>
          <w:szCs w:val="23"/>
        </w:rPr>
        <w:t xml:space="preserve"> </w:t>
      </w:r>
      <w:r w:rsidR="00EC54AD">
        <w:rPr>
          <w:rFonts w:ascii="Arial" w:hAnsi="Arial" w:cs="Arial"/>
          <w:sz w:val="23"/>
          <w:szCs w:val="23"/>
        </w:rPr>
        <w:t xml:space="preserve">______________, </w:t>
      </w:r>
      <w:r w:rsidR="00EC54AD" w:rsidRPr="000D3F30">
        <w:rPr>
          <w:rFonts w:ascii="Arial" w:hAnsi="Arial" w:cs="Arial"/>
          <w:sz w:val="23"/>
          <w:szCs w:val="23"/>
        </w:rPr>
        <w:t xml:space="preserve">Secretária, lavro a presente ata que após lida e aprovada será assinada por todos os presentes. </w:t>
      </w:r>
      <w:r w:rsidR="00087409" w:rsidRPr="000D3F30">
        <w:rPr>
          <w:rFonts w:ascii="Arial" w:hAnsi="Arial" w:cs="Arial"/>
          <w:sz w:val="23"/>
          <w:szCs w:val="23"/>
        </w:rPr>
        <w:t>Guanhães, 1</w:t>
      </w:r>
      <w:r w:rsidR="00EC54AD">
        <w:rPr>
          <w:rFonts w:ascii="Arial" w:hAnsi="Arial" w:cs="Arial"/>
          <w:sz w:val="23"/>
          <w:szCs w:val="23"/>
        </w:rPr>
        <w:t>9</w:t>
      </w:r>
      <w:r w:rsidR="00087409" w:rsidRPr="000D3F30">
        <w:rPr>
          <w:rFonts w:ascii="Arial" w:hAnsi="Arial" w:cs="Arial"/>
          <w:sz w:val="23"/>
          <w:szCs w:val="23"/>
        </w:rPr>
        <w:t xml:space="preserve"> de </w:t>
      </w:r>
      <w:r w:rsidR="00EC54AD">
        <w:rPr>
          <w:rFonts w:ascii="Arial" w:hAnsi="Arial" w:cs="Arial"/>
          <w:sz w:val="23"/>
          <w:szCs w:val="23"/>
        </w:rPr>
        <w:t>setembro</w:t>
      </w:r>
      <w:r w:rsidR="00087409" w:rsidRPr="000D3F30">
        <w:rPr>
          <w:rFonts w:ascii="Arial" w:hAnsi="Arial" w:cs="Arial"/>
          <w:sz w:val="23"/>
          <w:szCs w:val="23"/>
        </w:rPr>
        <w:t xml:space="preserve"> de 2023.</w:t>
      </w:r>
    </w:p>
    <w:p w14:paraId="1CC74E24" w14:textId="77777777" w:rsidR="00087409" w:rsidRPr="000D3F30" w:rsidRDefault="00087409" w:rsidP="00087409">
      <w:pPr>
        <w:rPr>
          <w:rFonts w:ascii="Arial" w:hAnsi="Arial" w:cs="Arial"/>
          <w:sz w:val="23"/>
          <w:szCs w:val="23"/>
        </w:rPr>
      </w:pPr>
    </w:p>
    <w:p w14:paraId="250D7CD4" w14:textId="77777777" w:rsidR="00087409" w:rsidRPr="000D3F30" w:rsidRDefault="00087409" w:rsidP="00087409">
      <w:pPr>
        <w:spacing w:line="240" w:lineRule="auto"/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br/>
        <w:t>Rosimery A. Inácio de P. Procópio</w:t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  <w:t xml:space="preserve">                          Jane Maria Rays Pires     </w:t>
      </w:r>
      <w:r w:rsidRPr="000D3F30">
        <w:rPr>
          <w:rFonts w:ascii="Arial" w:hAnsi="Arial" w:cs="Arial"/>
          <w:sz w:val="23"/>
          <w:szCs w:val="23"/>
        </w:rPr>
        <w:br/>
        <w:t xml:space="preserve">         Presidente do Comitê</w:t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  <w:t xml:space="preserve">                                    Secretária</w:t>
      </w:r>
    </w:p>
    <w:p w14:paraId="117AA6A0" w14:textId="77777777" w:rsidR="00087409" w:rsidRPr="000D3F30" w:rsidRDefault="00087409" w:rsidP="00087409">
      <w:pPr>
        <w:rPr>
          <w:rFonts w:ascii="Arial" w:hAnsi="Arial" w:cs="Arial"/>
          <w:sz w:val="23"/>
          <w:szCs w:val="23"/>
        </w:rPr>
      </w:pPr>
    </w:p>
    <w:p w14:paraId="2956FC8A" w14:textId="042C462E" w:rsidR="00087409" w:rsidRPr="000D3F30" w:rsidRDefault="00087409" w:rsidP="00087409">
      <w:pPr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>Júnia Paula Soalheiro Menezes</w:t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  <w:t>Maria da Conceição de Souza Barbosa</w:t>
      </w:r>
      <w:r w:rsidRPr="000D3F30">
        <w:rPr>
          <w:rFonts w:ascii="Arial" w:hAnsi="Arial" w:cs="Arial"/>
          <w:sz w:val="23"/>
          <w:szCs w:val="23"/>
        </w:rPr>
        <w:br/>
        <w:t xml:space="preserve">                   Membro</w:t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Pr="000D3F30">
        <w:rPr>
          <w:rFonts w:ascii="Arial" w:hAnsi="Arial" w:cs="Arial"/>
          <w:sz w:val="23"/>
          <w:szCs w:val="23"/>
        </w:rPr>
        <w:tab/>
      </w:r>
      <w:r w:rsidR="00EC54AD">
        <w:rPr>
          <w:rFonts w:ascii="Arial" w:hAnsi="Arial" w:cs="Arial"/>
          <w:sz w:val="23"/>
          <w:szCs w:val="23"/>
        </w:rPr>
        <w:t xml:space="preserve">     </w:t>
      </w:r>
      <w:proofErr w:type="spellStart"/>
      <w:r w:rsidRPr="000D3F30">
        <w:rPr>
          <w:rFonts w:ascii="Arial" w:hAnsi="Arial" w:cs="Arial"/>
          <w:sz w:val="23"/>
          <w:szCs w:val="23"/>
        </w:rPr>
        <w:t>Membro</w:t>
      </w:r>
      <w:proofErr w:type="spellEnd"/>
    </w:p>
    <w:p w14:paraId="09230301" w14:textId="77777777" w:rsidR="00087409" w:rsidRPr="000D3F30" w:rsidRDefault="00087409" w:rsidP="00087409">
      <w:pPr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         </w:t>
      </w:r>
    </w:p>
    <w:p w14:paraId="1F36F66C" w14:textId="77777777" w:rsidR="00087409" w:rsidRPr="000D3F30" w:rsidRDefault="00087409" w:rsidP="00087409">
      <w:pPr>
        <w:rPr>
          <w:rFonts w:ascii="Arial" w:hAnsi="Arial" w:cs="Arial"/>
          <w:sz w:val="23"/>
          <w:szCs w:val="23"/>
        </w:rPr>
      </w:pPr>
      <w:r w:rsidRPr="000D3F30">
        <w:rPr>
          <w:rFonts w:ascii="Arial" w:hAnsi="Arial" w:cs="Arial"/>
          <w:sz w:val="23"/>
          <w:szCs w:val="23"/>
        </w:rPr>
        <w:t xml:space="preserve">                                            Márcia Helena Pires Reis</w:t>
      </w:r>
      <w:r w:rsidRPr="000D3F30">
        <w:rPr>
          <w:rFonts w:ascii="Arial" w:hAnsi="Arial" w:cs="Arial"/>
          <w:sz w:val="23"/>
          <w:szCs w:val="23"/>
        </w:rPr>
        <w:br/>
        <w:t xml:space="preserve">                      </w:t>
      </w:r>
      <w:r w:rsidRPr="000D3F30">
        <w:rPr>
          <w:rFonts w:ascii="Arial" w:hAnsi="Arial" w:cs="Arial"/>
          <w:sz w:val="23"/>
          <w:szCs w:val="23"/>
        </w:rPr>
        <w:tab/>
        <w:t xml:space="preserve">                                 Membro                                                                         </w:t>
      </w:r>
    </w:p>
    <w:p w14:paraId="013D080D" w14:textId="1A986025" w:rsidR="00087409" w:rsidRDefault="00087409" w:rsidP="003B0FED">
      <w:pPr>
        <w:jc w:val="both"/>
        <w:rPr>
          <w:rFonts w:ascii="Arial" w:hAnsi="Arial" w:cs="Arial"/>
        </w:rPr>
      </w:pPr>
    </w:p>
    <w:p w14:paraId="0966951D" w14:textId="77777777" w:rsidR="003B0FED" w:rsidRPr="003B0FED" w:rsidRDefault="003B0FED" w:rsidP="00774B64">
      <w:pPr>
        <w:jc w:val="both"/>
        <w:rPr>
          <w:rFonts w:ascii="Arial" w:hAnsi="Arial" w:cs="Arial"/>
        </w:rPr>
      </w:pPr>
    </w:p>
    <w:sectPr w:rsidR="003B0FED" w:rsidRPr="003B0FED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80B4E" w14:textId="77777777" w:rsidR="00E71348" w:rsidRDefault="00E71348" w:rsidP="00E94CC9">
      <w:pPr>
        <w:spacing w:after="0" w:line="240" w:lineRule="auto"/>
      </w:pPr>
      <w:r>
        <w:separator/>
      </w:r>
    </w:p>
  </w:endnote>
  <w:endnote w:type="continuationSeparator" w:id="0">
    <w:p w14:paraId="1CC386A0" w14:textId="77777777" w:rsidR="00E71348" w:rsidRDefault="00E71348" w:rsidP="00E94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340F1" w14:textId="77777777" w:rsidR="00E71348" w:rsidRDefault="00E71348" w:rsidP="00E94CC9">
      <w:pPr>
        <w:spacing w:after="0" w:line="240" w:lineRule="auto"/>
      </w:pPr>
      <w:r>
        <w:separator/>
      </w:r>
    </w:p>
  </w:footnote>
  <w:footnote w:type="continuationSeparator" w:id="0">
    <w:p w14:paraId="68E52225" w14:textId="77777777" w:rsidR="00E71348" w:rsidRDefault="00E71348" w:rsidP="00E94C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008E3" w14:textId="77777777" w:rsidR="00100ECC" w:rsidRDefault="00100ECC" w:rsidP="00100ECC">
    <w:pPr>
      <w:ind w:left="3119" w:hanging="425"/>
      <w:jc w:val="center"/>
      <w:rPr>
        <w:b/>
        <w:i/>
        <w:iCs/>
        <w:u w:val="single"/>
      </w:rPr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264" behindDoc="1" locked="0" layoutInCell="1" allowOverlap="1" wp14:anchorId="2B91D66A" wp14:editId="14DB745B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  <w:p w14:paraId="3319B2D7" w14:textId="77777777" w:rsidR="00100ECC" w:rsidRPr="00100ECC" w:rsidRDefault="00100ECC" w:rsidP="00100ECC">
    <w:pPr>
      <w:ind w:left="3119" w:hanging="425"/>
      <w:jc w:val="center"/>
      <w:rPr>
        <w:sz w:val="10"/>
        <w:szCs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B64"/>
    <w:rsid w:val="00072BF0"/>
    <w:rsid w:val="00087409"/>
    <w:rsid w:val="00100ECC"/>
    <w:rsid w:val="001C5706"/>
    <w:rsid w:val="001F6608"/>
    <w:rsid w:val="003B0FED"/>
    <w:rsid w:val="00516A15"/>
    <w:rsid w:val="0055064A"/>
    <w:rsid w:val="00691EFE"/>
    <w:rsid w:val="00774B64"/>
    <w:rsid w:val="00892D37"/>
    <w:rsid w:val="008D683F"/>
    <w:rsid w:val="00927F0E"/>
    <w:rsid w:val="00AE6D62"/>
    <w:rsid w:val="00E200A7"/>
    <w:rsid w:val="00E71348"/>
    <w:rsid w:val="00E94CC9"/>
    <w:rsid w:val="00EC54AD"/>
    <w:rsid w:val="00EE4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D15B3"/>
  <w15:chartTrackingRefBased/>
  <w15:docId w15:val="{466B2A42-47C6-4C37-B003-7AB6E86E8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94C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94CC9"/>
  </w:style>
  <w:style w:type="paragraph" w:styleId="Rodap">
    <w:name w:val="footer"/>
    <w:basedOn w:val="Normal"/>
    <w:link w:val="RodapChar"/>
    <w:uiPriority w:val="99"/>
    <w:unhideWhenUsed/>
    <w:rsid w:val="00E94C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94C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717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Cliente</cp:lastModifiedBy>
  <cp:revision>8</cp:revision>
  <dcterms:created xsi:type="dcterms:W3CDTF">2023-10-08T17:10:00Z</dcterms:created>
  <dcterms:modified xsi:type="dcterms:W3CDTF">2023-10-17T17:31:00Z</dcterms:modified>
</cp:coreProperties>
</file>